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用户登录界面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2834005"/>
            <wp:effectExtent l="0" t="0" r="0" b="635"/>
            <wp:docPr id="1" name="图片 1" descr="用户登录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用户登录界面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pStyle w:val="2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超级管理员特有界面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超级管理员主界面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2" name="图片 2" descr="超级管理员主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超级管理员主界面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用户管理界面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用户权限管理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用户权限管理界面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3" name="图片 3" descr="管理员功能-用户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管理员功能-用户管理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</w:t>
      </w:r>
      <w:r>
        <w:rPr>
          <w:rFonts w:hint="default"/>
          <w:lang w:val="en-US" w:eastAsia="zh-CN"/>
        </w:rPr>
        <w:t>权限查看界面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4" name="图片 4" descr="权限查看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权限查看界面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用户权限管理界面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5" name="图片 5" descr="权限管理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权限管理界面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用户权限修改界面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7" name="图片 7" descr="权限修改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权限修改界面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用户基本信息管理</w:t>
      </w:r>
      <w:bookmarkStart w:id="0" w:name="_GoBack"/>
      <w:bookmarkEnd w:id="0"/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添加用户界面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8" name="图片 8" descr="添加用户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添加用户界面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修改用户信息界面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9" name="图片 9" descr="修改用户信息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修改用户信息界面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用户详细信息界面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10" name="图片 10" descr="用户详细信息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用户详细信息界面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重置用户密码界面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11" name="图片 11" descr="重置用户密码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重置用户密码界面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普通用户界面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普通用户主界面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12" name="图片 12" descr="普通用户主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普通用户主界面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用户修改密码界面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13" name="图片 13" descr="用户修改密码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用户修改密码界面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主界面快捷入口界面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14" name="图片 14" descr="主界面快捷入口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主界面快捷入口界面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库存查询</w:t>
      </w:r>
      <w:r>
        <w:rPr>
          <w:rFonts w:hint="eastAsia"/>
          <w:color w:val="FF0000"/>
          <w:lang w:val="en-US" w:eastAsia="zh-CN"/>
        </w:rPr>
        <w:t>功能</w:t>
      </w:r>
      <w:r>
        <w:rPr>
          <w:rFonts w:hint="default"/>
          <w:color w:val="FF0000"/>
          <w:lang w:val="en-US" w:eastAsia="zh-CN"/>
        </w:rPr>
        <w:t>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15" name="图片 15" descr="库存查询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库存查询界面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资料下载界面(按指定要求下载)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16" name="图片 16" descr="资料下载界面(按指定要求下载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资料下载界面(按指定要求下载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基本资料维护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销售员资料维护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销售员资料维护界面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36" name="图片 36" descr="销售员资料维护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销售员资料维护界面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销售员详情查看界面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35" name="图片 35" descr="销售员详情查看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销售员详情查看界面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销售员信息添加界面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38" name="图片 38" descr="销售员信息添加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销售员信息添加界面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销售员信息修改界面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39" name="图片 39" descr="销售员信息修改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销售员信息修改界面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商品资料维护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商品资料维护界面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40" name="图片 40" descr="商品资料维护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商品资料维护界面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商品资料添加界面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42" name="图片 42" descr="商品资料添加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商品资料添加界面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商品信息修改界面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43" name="图片 43" descr="商品信息修改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商品信息修改界面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商品详情查看界面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45" name="图片 45" descr="商品详情查看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商品详情查看界面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商品资料导出Execel功能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47" name="图片 47" descr="商品资料导出Execel功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商品资料导出Execel功能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客户资料维护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客户资料维护界面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48" name="图片 48" descr="客户资料维护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客户资料维护界面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客户资料添加界面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49" name="图片 49" descr="客户资料添加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客户资料添加界面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客户资料修改界面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50" name="图片 50" descr="客户资料修改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客户资料修改界面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客户交易记录界面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51" name="图片 51" descr="客户交易记录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客户交易记录界面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供应商资料维护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供应商资料维护界面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52" name="图片 52" descr="供应商资料维护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供应商资料维护界面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供应商资料修改界面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53" name="图片 53" descr="供应商资料修改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供应商资料修改界面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供应商资料添加界面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54" name="图片 54" descr="供应商资料修改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供应商资料修改界面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供应商详情查看界面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55" name="图片 55" descr="供应商详情查看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供应商详情查看界面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采购功能维护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采购入库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采购订单维护界面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27" name="图片 27" descr="采购订单维护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采购订单维护界面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采购订单添加界面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26" name="图片 26" descr="采购订单添加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采购订单添加界面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采购订单详情界面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28" name="图片 28" descr="采购订单详情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采购订单详情界面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采购订单修改界面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29" name="图片 29" descr="采购订单修改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采购订单修改界面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采购订单料导出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20" name="图片 20" descr="采购订单资料导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采购订单资料导出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采购退货维护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采购退货维护界面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30" name="图片 30" descr="采购退货维护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采购退货维护界面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采购退货单添加界面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31" name="图片 31" descr="采购退货单添加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采购退货单添加界面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采购退货单详情界面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32" name="图片 32" descr="采购退货单详情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采购退货单详情界面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采购退货单修改界面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33" name="图片 33" descr="采购退货单修改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采购退货单修改界面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销售管理功能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销售出库管理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销售出库订单维护界面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56" name="图片 56" descr="销售出库订单维护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销售出库订单维护界面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销售出库订单添加界面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57" name="图片 57" descr="销售出库订单添加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销售出库订单添加界面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销售出库订单详情界面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58" name="图片 58" descr="销售出库订单详情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销售出库订单详情界面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销售出库订单修改界面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59" name="图片 59" descr="销售出库订单修改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销售出库订单修改界面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销售退货管理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销售退货单维护界面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60" name="图片 60" descr="销售退货单维护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销售退货单维护界面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销售退货单添加界面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63" name="图片 63" descr="销售退货单添加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销售退货单添加界面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销售退货单详情界面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64" name="图片 64" descr="销售退货单详情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销售退货单详情界面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销售退货单修改界面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65" name="图片 65" descr="销售退货单修改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销售退货单修改界面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错误处理功能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403禁止访问界面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66" name="图片 66" descr="403禁止访问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403禁止访问界面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404页面未找到界面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67" name="图片 67" descr="404页面未找到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404页面未找到界面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500服务器内部错误界面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34005"/>
            <wp:effectExtent l="0" t="0" r="0" b="635"/>
            <wp:docPr id="68" name="图片 68" descr="500服务器内部错误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500服务器内部错误界面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51">
      <wne:acd wne:acdName="acd0"/>
    </wne:keymap>
  </wne:keymaps>
  <wne:acds>
    <wne:acd wne:argValue="AQAAAAQA" wne:acdName="acd0" wne:fciIndexBasedOn="0065"/>
  </wne:acd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DB27735"/>
    <w:rsid w:val="255D3219"/>
    <w:rsid w:val="272E3396"/>
    <w:rsid w:val="61537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microsoft.com/office/2006/relationships/keyMapCustomizations" Target="customizations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Office_11.3.0.8586_F1E327BC-269C-435d-A152-05C5408002CA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Tzq</dc:creator>
  <cp:lastModifiedBy>西岚</cp:lastModifiedBy>
  <dcterms:modified xsi:type="dcterms:W3CDTF">2019-07-07T09:37:46Z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2052-11.3.0.8586</vt:lpwstr>
  </property>
</Properties>
</file>